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36" w:rsidRDefault="00135236" w:rsidP="00135236">
      <w:pPr>
        <w:pStyle w:val="ListParagraph"/>
        <w:ind w:left="0" w:firstLine="851"/>
        <w:jc w:val="both"/>
      </w:pPr>
      <w:bookmarkStart w:id="0" w:name="_GoBack"/>
      <w:r>
        <w:t>1.</w:t>
      </w:r>
      <w:r>
        <w:rPr>
          <w:sz w:val="14"/>
          <w:szCs w:val="14"/>
        </w:rPr>
        <w:t xml:space="preserve">       </w:t>
      </w:r>
      <w:r>
        <w:t>Autoserviso savininkas Petras L. autoservise dirbo pagal individualios veiklos pažymą. Daugėjant užsakymų skaičiui Petras sugalvojo, jog darbams reikia daugiau darbuotojų ir parašė spaudoje skelbimą, jog ieškomi du mechanikai, kurie autoservise dirbs pagal verslo liudijimą. Į skelbimą atsiliepė Vidas V. ir Gajus C. Petras darbuotojams nurodė, jog jie autoservise dirbs pagal verslo liudijimą, kurį apmokės pats autoserviso savininkas. Darbuotojams taip pat buvo nurodyta, jog darbo įrankiai darbuotojams bus duodami, tačiau jeigu jie turės geresnių, galės naudotis savais. Buvo susitarta, jog darbuotojai dirbs autoservise nuo 8 iki 17 val., taip pat turės vienos valandos pertrauką pailsėti ir pavaldyti, o kiekvieną dieną jiems bus mokama po 50 litų. Remontuojant mašinas Petras, Vidas ir Gajus atlikdavo tas pačias funkcijas, tačiau Petras, be mašinos remonto, bendravo su klientais, tvarkė finansinius ir administracinius autoserviso reikalus bei duodavo Vidui ir Gajui nurodymus, kaip atlikti darbą. Po kelių savaičių darbo į įmonę prisistatė Valstybinės darbo inspekcijos darbuotojai ir pradėjo tyrimą dėl nelegalaus darbo.</w:t>
      </w:r>
    </w:p>
    <w:p w:rsidR="00135236" w:rsidRDefault="00135236" w:rsidP="00135236">
      <w:pPr>
        <w:ind w:firstLine="851"/>
        <w:jc w:val="both"/>
        <w:rPr>
          <w:rFonts w:ascii="Cambria" w:hAnsi="Cambria"/>
        </w:rPr>
      </w:pPr>
    </w:p>
    <w:p w:rsidR="00135236" w:rsidRDefault="00135236" w:rsidP="00135236">
      <w:pPr>
        <w:ind w:firstLine="851"/>
        <w:jc w:val="both"/>
        <w:rPr>
          <w:rFonts w:ascii="Cambria" w:hAnsi="Cambria"/>
        </w:rPr>
      </w:pPr>
      <w:r>
        <w:rPr>
          <w:rFonts w:ascii="Cambria" w:hAnsi="Cambria"/>
        </w:rPr>
        <w:t>Kokie požymiai rodo, jog susiklostė darbo santykiais, o kurie jog civiliniai?</w:t>
      </w:r>
    </w:p>
    <w:p w:rsidR="00135236" w:rsidRDefault="00135236" w:rsidP="00135236">
      <w:pPr>
        <w:ind w:firstLine="851"/>
        <w:jc w:val="both"/>
        <w:rPr>
          <w:rFonts w:ascii="Cambria" w:hAnsi="Cambria"/>
        </w:rPr>
      </w:pPr>
      <w:r>
        <w:rPr>
          <w:rFonts w:ascii="Cambria" w:hAnsi="Cambria"/>
        </w:rPr>
        <w:t>Argumentuotai išspręskite ginčą ir nurodykite, ar Vidas ir Gajus dirbo nelegaliai.</w:t>
      </w:r>
    </w:p>
    <w:p w:rsidR="00135236" w:rsidRDefault="00135236" w:rsidP="00135236">
      <w:pPr>
        <w:pStyle w:val="ListParagraph"/>
        <w:ind w:left="0" w:firstLine="851"/>
        <w:jc w:val="both"/>
      </w:pPr>
      <w:r>
        <w:t>2.</w:t>
      </w:r>
      <w:r>
        <w:rPr>
          <w:sz w:val="14"/>
          <w:szCs w:val="14"/>
        </w:rPr>
        <w:t xml:space="preserve">       </w:t>
      </w:r>
      <w:r>
        <w:t xml:space="preserve">Pensininkė Marytė sugalvojo perdažyti namą. Marytė žinojo, jog jos kaimynas Alfonsas kadaise buvo profesionalus dažytojas ir pasiūlė Alfonsui už tam tikrą atlyginimą atlikti darbus. Marytė su Alfonsu susitarė, jog Alfonsas pradės darbus pirmadienį ir turėtų darbus baigti per savaitę. Už darbą Marytė pažadėjo Alfonsui kasdieną mokėti po </w:t>
      </w:r>
      <w:r>
        <w:rPr>
          <w:lang w:val="en-US"/>
        </w:rPr>
        <w:t>100 lit</w:t>
      </w:r>
      <w:r>
        <w:t>ų ir kiekvieną dieną padaryti pusryčius, pietus ir vakarienę. Marytė išsirinko dažus,  nupirko dažymo priemones ir Alfonsas pradėjo darbus. Po penkių dienų darbo į Marytės kiemą prisistatė Valstybinės darbo inspekcijos darbuotojai ir pradėjo tyrimą dėl nelegalaus darbo.</w:t>
      </w:r>
    </w:p>
    <w:p w:rsidR="00135236" w:rsidRDefault="00135236" w:rsidP="00135236">
      <w:pPr>
        <w:ind w:firstLine="851"/>
        <w:jc w:val="both"/>
        <w:rPr>
          <w:rFonts w:ascii="Cambria" w:hAnsi="Cambria"/>
        </w:rPr>
      </w:pPr>
    </w:p>
    <w:p w:rsidR="00135236" w:rsidRDefault="00135236" w:rsidP="00135236">
      <w:pPr>
        <w:ind w:firstLine="851"/>
        <w:jc w:val="both"/>
        <w:rPr>
          <w:rFonts w:ascii="Cambria" w:hAnsi="Cambria"/>
        </w:rPr>
      </w:pPr>
      <w:r>
        <w:rPr>
          <w:rFonts w:ascii="Cambria" w:hAnsi="Cambria"/>
        </w:rPr>
        <w:t>Kokie požymiai rodo, jog susiklostė darbo santykiais, o kurie jog civiliniai?</w:t>
      </w:r>
    </w:p>
    <w:p w:rsidR="00135236" w:rsidRDefault="00135236" w:rsidP="00135236">
      <w:pPr>
        <w:ind w:firstLine="851"/>
        <w:jc w:val="both"/>
        <w:rPr>
          <w:rFonts w:ascii="Cambria" w:hAnsi="Cambria"/>
        </w:rPr>
      </w:pPr>
      <w:r>
        <w:rPr>
          <w:rFonts w:ascii="Cambria" w:hAnsi="Cambria"/>
        </w:rPr>
        <w:t>Argumentuotai išspręskite ginčą ir nurodykite, ar Alfonsas dirbo nelegaliai.</w:t>
      </w:r>
    </w:p>
    <w:bookmarkEnd w:id="0"/>
    <w:p w:rsidR="00DF3A84" w:rsidRDefault="00DF3A84"/>
    <w:sectPr w:rsidR="00DF3A84" w:rsidSect="00D11A05">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36"/>
    <w:rsid w:val="00135236"/>
    <w:rsid w:val="00D11A05"/>
    <w:rsid w:val="00DF3A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36"/>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236"/>
    <w:pPr>
      <w:spacing w:before="120"/>
      <w:ind w:left="720"/>
      <w:contextualSpacing/>
    </w:pPr>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36"/>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236"/>
    <w:pPr>
      <w:spacing w:before="120"/>
      <w:ind w:left="720"/>
      <w:contextualSpacing/>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1328</Words>
  <Characters>757</Characters>
  <Application>Microsoft Office Word</Application>
  <DocSecurity>0</DocSecurity>
  <Lines>6</Lines>
  <Paragraphs>4</Paragraphs>
  <ScaleCrop>false</ScaleCrop>
  <Company>Mykolo Romerio Universitetas</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MRU</dc:creator>
  <cp:lastModifiedBy>MRU</cp:lastModifiedBy>
  <cp:revision>1</cp:revision>
  <dcterms:created xsi:type="dcterms:W3CDTF">2014-02-11T09:15:00Z</dcterms:created>
  <dcterms:modified xsi:type="dcterms:W3CDTF">2014-02-11T09:15:00Z</dcterms:modified>
</cp:coreProperties>
</file>